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58"/>
        <w:gridCol w:w="25"/>
        <w:gridCol w:w="240"/>
        <w:gridCol w:w="160"/>
        <w:gridCol w:w="25"/>
        <w:gridCol w:w="426"/>
        <w:gridCol w:w="117"/>
        <w:gridCol w:w="308"/>
        <w:gridCol w:w="60"/>
        <w:gridCol w:w="365"/>
        <w:gridCol w:w="334"/>
        <w:gridCol w:w="91"/>
        <w:gridCol w:w="426"/>
        <w:gridCol w:w="259"/>
        <w:gridCol w:w="24"/>
        <w:gridCol w:w="252"/>
        <w:gridCol w:w="173"/>
        <w:gridCol w:w="224"/>
        <w:gridCol w:w="397"/>
        <w:gridCol w:w="88"/>
        <w:gridCol w:w="309"/>
        <w:gridCol w:w="397"/>
        <w:gridCol w:w="145"/>
        <w:gridCol w:w="425"/>
        <w:gridCol w:w="224"/>
        <w:gridCol w:w="59"/>
        <w:gridCol w:w="284"/>
        <w:gridCol w:w="54"/>
        <w:gridCol w:w="371"/>
        <w:gridCol w:w="244"/>
        <w:gridCol w:w="40"/>
        <w:gridCol w:w="243"/>
        <w:gridCol w:w="40"/>
        <w:gridCol w:w="284"/>
        <w:gridCol w:w="385"/>
        <w:gridCol w:w="40"/>
        <w:gridCol w:w="36"/>
        <w:gridCol w:w="389"/>
        <w:gridCol w:w="425"/>
        <w:gridCol w:w="426"/>
        <w:gridCol w:w="193"/>
        <w:gridCol w:w="76"/>
        <w:gridCol w:w="156"/>
        <w:gridCol w:w="425"/>
        <w:gridCol w:w="353"/>
        <w:gridCol w:w="214"/>
        <w:gridCol w:w="284"/>
        <w:gridCol w:w="283"/>
        <w:gridCol w:w="85"/>
        <w:gridCol w:w="199"/>
        <w:gridCol w:w="85"/>
        <w:gridCol w:w="198"/>
        <w:gridCol w:w="85"/>
        <w:gridCol w:w="199"/>
        <w:gridCol w:w="5"/>
        <w:gridCol w:w="278"/>
      </w:tblGrid>
      <w:tr w:rsidR="00905948" w:rsidRPr="00D4440E" w:rsidTr="002B3DA7">
        <w:trPr>
          <w:trHeight w:val="699"/>
          <w:jc w:val="center"/>
        </w:trPr>
        <w:tc>
          <w:tcPr>
            <w:tcW w:w="1537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948" w:rsidRPr="00D4440E" w:rsidRDefault="00905948" w:rsidP="00D72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bookmarkStart w:id="0" w:name="_GoBack"/>
            <w:bookmarkEnd w:id="0"/>
            <w:r w:rsidRPr="00D4440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Didaktische Jahresplanung (Mathematik)</w:t>
            </w:r>
            <w:r w:rsidR="00D722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, Schuljahr 2016/17</w:t>
            </w:r>
            <w:r w:rsidRPr="00D444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D444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Höhere Handelsschule</w:t>
            </w:r>
          </w:p>
        </w:tc>
      </w:tr>
      <w:tr w:rsidR="002B3DA7" w:rsidRPr="00D4440E" w:rsidTr="002B3DA7">
        <w:trPr>
          <w:trHeight w:val="46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81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A7" w:rsidRPr="00D4440E" w:rsidRDefault="002B3DA7" w:rsidP="00E57CC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Ob</w:t>
            </w:r>
            <w:r w:rsidRPr="00D4440E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erstufe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A7" w:rsidRPr="00D4440E" w:rsidRDefault="002B3DA7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B3DA7" w:rsidRPr="00D4440E" w:rsidTr="002B3DA7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U-Woche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250FC" w:rsidRPr="00D4440E" w:rsidRDefault="005250FC" w:rsidP="00525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525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D4440E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40</w:t>
            </w:r>
          </w:p>
        </w:tc>
      </w:tr>
      <w:tr w:rsidR="002B3DA7" w:rsidRPr="00AC5EC4" w:rsidTr="002B3DA7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AC5EC4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FC" w:rsidRPr="00AC5EC4" w:rsidRDefault="005250FC" w:rsidP="007D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 (36)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AC5EC4" w:rsidRDefault="005250FC" w:rsidP="007D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12 (36</w:t>
            </w:r>
            <w:r w:rsidRPr="00AC5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UST)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AC5EC4" w:rsidRDefault="002B3DA7" w:rsidP="002B3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  <w:r w:rsidR="005250FC" w:rsidRPr="00AC5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</w:t>
            </w:r>
            <w:r w:rsidR="005250FC" w:rsidRPr="00AC5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UST)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AC5EC4" w:rsidRDefault="00762B44" w:rsidP="007D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9 (27</w:t>
            </w:r>
            <w:r w:rsidR="005250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UST)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AC5EC4" w:rsidRDefault="00762B44" w:rsidP="007D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5(15</w:t>
            </w:r>
            <w:r w:rsidR="005250FC" w:rsidRPr="00AC5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UST)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AC5EC4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B3DA7" w:rsidRPr="00AC5EC4" w:rsidTr="002B3DA7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AC5EC4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FC" w:rsidRDefault="005250FC" w:rsidP="00890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AS 5:</w:t>
            </w:r>
          </w:p>
          <w:p w:rsidR="005250FC" w:rsidRPr="00AC5EC4" w:rsidRDefault="005250FC" w:rsidP="00890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Finanzmathematik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AC5EC4" w:rsidRDefault="005250FC" w:rsidP="00890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C5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AS 3</w:t>
            </w:r>
          </w:p>
          <w:p w:rsidR="005250FC" w:rsidRPr="00AC5EC4" w:rsidRDefault="005250FC" w:rsidP="00890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C5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Differenzialrechnung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Default="005250FC" w:rsidP="00A46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AS1:</w:t>
            </w:r>
          </w:p>
          <w:p w:rsidR="005250FC" w:rsidRPr="00AC5EC4" w:rsidRDefault="005250FC" w:rsidP="00A46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Von Daten zu Funktionen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Default="005250FC" w:rsidP="00A46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AS2:</w:t>
            </w:r>
          </w:p>
          <w:p w:rsidR="005250FC" w:rsidRPr="00AC5EC4" w:rsidRDefault="005250FC" w:rsidP="00A46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Umgang mit Zufall und Wahrscheinlichkeiten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AC5EC4" w:rsidRDefault="005250FC" w:rsidP="00B90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C5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AS 6 </w:t>
            </w:r>
          </w:p>
          <w:p w:rsidR="005250FC" w:rsidRPr="00AC5EC4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C5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Themenübergreifende Vernetzung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AC5EC4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C5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Prüfung</w:t>
            </w:r>
          </w:p>
          <w:p w:rsidR="005250FC" w:rsidRPr="00AC5EC4" w:rsidRDefault="005250FC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B3DA7" w:rsidRPr="00AC5EC4" w:rsidTr="002B3DA7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26" w:rsidRPr="00AC5EC4" w:rsidRDefault="00A46A26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A26" w:rsidRPr="00D4440E" w:rsidRDefault="00A46A26" w:rsidP="002B3DA7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256" w:hanging="25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444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Tilgungs</w:t>
            </w:r>
            <w:r w:rsidR="002B3DA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</w:r>
            <w:r w:rsidRPr="00D444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rechnung</w:t>
            </w:r>
            <w:proofErr w:type="spellEnd"/>
          </w:p>
          <w:p w:rsidR="00A46A26" w:rsidRPr="00AC5EC4" w:rsidRDefault="00A46A26" w:rsidP="007D6161">
            <w:pPr>
              <w:pStyle w:val="Unterkapitel"/>
              <w:tabs>
                <w:tab w:val="clear" w:pos="360"/>
                <w:tab w:val="left" w:pos="271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26" w:rsidRPr="00AC5EC4" w:rsidRDefault="00A46A26" w:rsidP="008900FE">
            <w:pPr>
              <w:pStyle w:val="Unterkapitel"/>
              <w:numPr>
                <w:ilvl w:val="0"/>
                <w:numId w:val="9"/>
              </w:numPr>
              <w:tabs>
                <w:tab w:val="clear" w:pos="360"/>
                <w:tab w:val="left" w:pos="271"/>
              </w:tabs>
              <w:ind w:left="271" w:hanging="271"/>
              <w:rPr>
                <w:bCs/>
              </w:rPr>
            </w:pPr>
            <w:r w:rsidRPr="00AC5EC4">
              <w:rPr>
                <w:bCs/>
              </w:rPr>
              <w:t>Wiederholung ganzrationale Funktionen</w:t>
            </w:r>
            <w:r w:rsidRPr="00AC5EC4">
              <w:rPr>
                <w:bCs/>
              </w:rPr>
              <w:br/>
              <w:t>- Achsenschnittpunkte</w:t>
            </w:r>
          </w:p>
          <w:p w:rsidR="00A46A26" w:rsidRPr="00AC5EC4" w:rsidRDefault="00A46A26" w:rsidP="008900FE">
            <w:pPr>
              <w:pStyle w:val="Unterkapitel"/>
              <w:numPr>
                <w:ilvl w:val="0"/>
                <w:numId w:val="9"/>
              </w:numPr>
              <w:tabs>
                <w:tab w:val="clear" w:pos="360"/>
                <w:tab w:val="left" w:pos="271"/>
              </w:tabs>
              <w:ind w:left="271" w:hanging="271"/>
              <w:rPr>
                <w:bCs/>
              </w:rPr>
            </w:pPr>
            <w:r w:rsidRPr="00AC5EC4">
              <w:rPr>
                <w:bCs/>
              </w:rPr>
              <w:t>Ableitung, Ableitungsregeln (rationale und einfache gebrochen rationale Funktionen)</w:t>
            </w:r>
          </w:p>
          <w:p w:rsidR="00A46A26" w:rsidRPr="00AC5EC4" w:rsidRDefault="00A46A26" w:rsidP="008900FE">
            <w:pPr>
              <w:pStyle w:val="Unterkapitel"/>
              <w:numPr>
                <w:ilvl w:val="0"/>
                <w:numId w:val="9"/>
              </w:numPr>
              <w:tabs>
                <w:tab w:val="clear" w:pos="360"/>
                <w:tab w:val="left" w:pos="271"/>
              </w:tabs>
              <w:ind w:left="271" w:hanging="271"/>
              <w:rPr>
                <w:bCs/>
              </w:rPr>
            </w:pPr>
            <w:r w:rsidRPr="00AC5EC4">
              <w:rPr>
                <w:bCs/>
              </w:rPr>
              <w:t>Funktionsuntersuchungen</w:t>
            </w:r>
            <w:r w:rsidRPr="00AC5EC4">
              <w:rPr>
                <w:bCs/>
              </w:rPr>
              <w:br/>
              <w:t>- Verhalten im Unendlichen</w:t>
            </w:r>
            <w:r w:rsidRPr="00AC5EC4">
              <w:rPr>
                <w:bCs/>
              </w:rPr>
              <w:br/>
              <w:t xml:space="preserve">- </w:t>
            </w:r>
            <w:r w:rsidRPr="00846D7C">
              <w:rPr>
                <w:bCs/>
                <w:i/>
              </w:rPr>
              <w:t xml:space="preserve">Monotonie </w:t>
            </w:r>
            <w:r w:rsidRPr="00AC5EC4">
              <w:rPr>
                <w:bCs/>
              </w:rPr>
              <w:br/>
              <w:t>- Extrema (lokal u. global)</w:t>
            </w:r>
            <w:r w:rsidRPr="00AC5EC4">
              <w:rPr>
                <w:bCs/>
              </w:rPr>
              <w:br/>
              <w:t>- Wendepunkte Krümmung</w:t>
            </w:r>
          </w:p>
          <w:p w:rsidR="00A46A26" w:rsidRPr="00AC5EC4" w:rsidRDefault="00A46A26" w:rsidP="008900FE">
            <w:pPr>
              <w:pStyle w:val="Unterkapitel"/>
              <w:numPr>
                <w:ilvl w:val="0"/>
                <w:numId w:val="9"/>
              </w:numPr>
              <w:tabs>
                <w:tab w:val="clear" w:pos="360"/>
                <w:tab w:val="left" w:pos="271"/>
              </w:tabs>
              <w:ind w:left="271" w:hanging="271"/>
              <w:rPr>
                <w:bCs/>
              </w:rPr>
            </w:pPr>
            <w:r w:rsidRPr="00AC5EC4">
              <w:rPr>
                <w:bCs/>
              </w:rPr>
              <w:t>Ökonomische Anwendungen</w:t>
            </w:r>
            <w:r w:rsidRPr="00AC5EC4">
              <w:rPr>
                <w:bCs/>
              </w:rPr>
              <w:br/>
              <w:t>einschl. Betriebsoptimum</w:t>
            </w:r>
          </w:p>
          <w:p w:rsidR="00A46A26" w:rsidRPr="00AC5EC4" w:rsidRDefault="00A46A26" w:rsidP="008900FE">
            <w:pPr>
              <w:pStyle w:val="Unterkapitel"/>
              <w:numPr>
                <w:ilvl w:val="0"/>
                <w:numId w:val="9"/>
              </w:numPr>
              <w:tabs>
                <w:tab w:val="clear" w:pos="360"/>
                <w:tab w:val="left" w:pos="271"/>
              </w:tabs>
              <w:ind w:left="271" w:hanging="271"/>
              <w:rPr>
                <w:bCs/>
              </w:rPr>
            </w:pPr>
            <w:r w:rsidRPr="00AC5EC4">
              <w:rPr>
                <w:bCs/>
              </w:rPr>
              <w:t>Ökonom. Steckbriefaufgaben</w:t>
            </w:r>
            <w:r w:rsidRPr="00AC5EC4">
              <w:rPr>
                <w:bCs/>
              </w:rPr>
              <w:br/>
              <w:t>- Gauß-Algorithmus (Wdh)</w:t>
            </w:r>
          </w:p>
          <w:p w:rsidR="00A46A26" w:rsidRPr="00AC5EC4" w:rsidRDefault="00A46A26" w:rsidP="008900FE">
            <w:pPr>
              <w:pStyle w:val="Unterkapitel"/>
              <w:tabs>
                <w:tab w:val="clear" w:pos="360"/>
                <w:tab w:val="left" w:pos="271"/>
              </w:tabs>
              <w:ind w:left="271" w:firstLine="0"/>
              <w:rPr>
                <w:bCs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26" w:rsidRPr="005250FC" w:rsidRDefault="00A46A26" w:rsidP="00A46A26">
            <w:pPr>
              <w:pStyle w:val="Unterkapitel"/>
              <w:numPr>
                <w:ilvl w:val="0"/>
                <w:numId w:val="4"/>
              </w:numPr>
              <w:tabs>
                <w:tab w:val="clear" w:pos="360"/>
                <w:tab w:val="left" w:pos="515"/>
              </w:tabs>
              <w:ind w:left="232" w:hanging="232"/>
            </w:pPr>
            <w:r w:rsidRPr="005250FC">
              <w:t>Grundbe</w:t>
            </w:r>
            <w:r w:rsidR="005250FC" w:rsidRPr="005250FC">
              <w:softHyphen/>
            </w:r>
            <w:r w:rsidRPr="005250FC">
              <w:t xml:space="preserve">griffe der </w:t>
            </w:r>
            <w:proofErr w:type="spellStart"/>
            <w:r w:rsidRPr="005250FC">
              <w:t>Daten</w:t>
            </w:r>
            <w:r w:rsidR="005250FC" w:rsidRPr="005250FC">
              <w:softHyphen/>
            </w:r>
            <w:r w:rsidRPr="005250FC">
              <w:t>er</w:t>
            </w:r>
            <w:r w:rsidR="002B3DA7">
              <w:softHyphen/>
            </w:r>
            <w:r w:rsidRPr="005250FC">
              <w:t>hebung</w:t>
            </w:r>
            <w:proofErr w:type="spellEnd"/>
          </w:p>
          <w:p w:rsidR="00A46A26" w:rsidRPr="005250FC" w:rsidRDefault="00A46A26" w:rsidP="00A46A26">
            <w:pPr>
              <w:pStyle w:val="Unterkapitel"/>
              <w:numPr>
                <w:ilvl w:val="0"/>
                <w:numId w:val="4"/>
              </w:numPr>
              <w:tabs>
                <w:tab w:val="clear" w:pos="360"/>
                <w:tab w:val="left" w:pos="515"/>
              </w:tabs>
              <w:ind w:left="232" w:hanging="232"/>
            </w:pPr>
            <w:r w:rsidRPr="005250FC">
              <w:t>Häufigkei</w:t>
            </w:r>
            <w:r w:rsidR="005250FC" w:rsidRPr="005250FC">
              <w:softHyphen/>
            </w:r>
            <w:r w:rsidRPr="005250FC">
              <w:t>ten und ihre Dar</w:t>
            </w:r>
            <w:r w:rsidR="005250FC" w:rsidRPr="005250FC">
              <w:softHyphen/>
            </w:r>
            <w:r w:rsidRPr="005250FC">
              <w:t>stellun</w:t>
            </w:r>
            <w:r w:rsidR="005250FC">
              <w:softHyphen/>
            </w:r>
            <w:r w:rsidRPr="005250FC">
              <w:t>gen</w:t>
            </w:r>
          </w:p>
          <w:p w:rsidR="00A46A26" w:rsidRPr="005250FC" w:rsidRDefault="00A46A26" w:rsidP="00A46A26">
            <w:pPr>
              <w:pStyle w:val="Unterkapitel"/>
              <w:numPr>
                <w:ilvl w:val="0"/>
                <w:numId w:val="4"/>
              </w:numPr>
              <w:tabs>
                <w:tab w:val="clear" w:pos="360"/>
                <w:tab w:val="left" w:pos="515"/>
              </w:tabs>
              <w:ind w:left="232" w:hanging="232"/>
            </w:pPr>
            <w:r w:rsidRPr="005250FC">
              <w:t>Arithme</w:t>
            </w:r>
            <w:r w:rsidR="005250FC" w:rsidRPr="005250FC">
              <w:softHyphen/>
            </w:r>
            <w:r w:rsidRPr="005250FC">
              <w:t>tisches Mittel und Median</w:t>
            </w:r>
          </w:p>
          <w:p w:rsidR="00A46A26" w:rsidRPr="005250FC" w:rsidRDefault="00A46A26" w:rsidP="00A46A26">
            <w:pPr>
              <w:pStyle w:val="Unterkapitel"/>
              <w:numPr>
                <w:ilvl w:val="0"/>
                <w:numId w:val="4"/>
              </w:numPr>
              <w:tabs>
                <w:tab w:val="clear" w:pos="360"/>
                <w:tab w:val="left" w:pos="515"/>
              </w:tabs>
              <w:ind w:left="232" w:hanging="232"/>
            </w:pPr>
            <w:r w:rsidRPr="005250FC">
              <w:t>Varianz und empi</w:t>
            </w:r>
            <w:r w:rsidR="005250FC">
              <w:softHyphen/>
            </w:r>
            <w:r w:rsidRPr="005250FC">
              <w:t>ri</w:t>
            </w:r>
            <w:r w:rsidR="005250FC" w:rsidRPr="005250FC">
              <w:softHyphen/>
            </w:r>
            <w:r w:rsidRPr="005250FC">
              <w:t>sche Standardab</w:t>
            </w:r>
            <w:r w:rsidR="002B3DA7">
              <w:softHyphen/>
            </w:r>
            <w:r w:rsidRPr="005250FC">
              <w:t>weichung</w:t>
            </w:r>
          </w:p>
          <w:p w:rsidR="00A46A26" w:rsidRPr="005250FC" w:rsidRDefault="00A46A26" w:rsidP="00A46A26">
            <w:pPr>
              <w:pStyle w:val="Unterkapitel"/>
              <w:numPr>
                <w:ilvl w:val="0"/>
                <w:numId w:val="4"/>
              </w:numPr>
              <w:tabs>
                <w:tab w:val="clear" w:pos="360"/>
                <w:tab w:val="left" w:pos="515"/>
              </w:tabs>
              <w:ind w:left="232" w:hanging="232"/>
            </w:pPr>
            <w:r w:rsidRPr="005250FC">
              <w:t>Lineare Re</w:t>
            </w:r>
            <w:r w:rsidR="005250FC" w:rsidRPr="005250FC">
              <w:softHyphen/>
            </w:r>
            <w:r w:rsidRPr="005250FC">
              <w:t>gression</w:t>
            </w:r>
          </w:p>
          <w:p w:rsidR="00A46A26" w:rsidRPr="00AC5EC4" w:rsidRDefault="00A46A26" w:rsidP="00A46A26">
            <w:pPr>
              <w:pStyle w:val="Unterkapitel"/>
              <w:numPr>
                <w:ilvl w:val="0"/>
                <w:numId w:val="4"/>
              </w:numPr>
              <w:tabs>
                <w:tab w:val="clear" w:pos="360"/>
                <w:tab w:val="left" w:pos="515"/>
              </w:tabs>
              <w:ind w:left="232" w:hanging="232"/>
              <w:rPr>
                <w:bCs/>
              </w:rPr>
            </w:pPr>
            <w:r w:rsidRPr="005250FC">
              <w:t>Zuord</w:t>
            </w:r>
            <w:r w:rsidR="005250FC" w:rsidRPr="005250FC">
              <w:softHyphen/>
            </w:r>
            <w:r w:rsidRPr="005250FC">
              <w:t>nungen darstellen und inter</w:t>
            </w:r>
            <w:r w:rsidR="005250FC" w:rsidRPr="005250FC">
              <w:softHyphen/>
            </w:r>
            <w:r w:rsidRPr="005250FC">
              <w:t>pretieren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26" w:rsidRPr="00D4440E" w:rsidRDefault="00A46A26" w:rsidP="00A46A26">
            <w:pPr>
              <w:pStyle w:val="Unterkapitel"/>
              <w:numPr>
                <w:ilvl w:val="0"/>
                <w:numId w:val="7"/>
              </w:numPr>
              <w:tabs>
                <w:tab w:val="clear" w:pos="360"/>
                <w:tab w:val="left" w:pos="367"/>
              </w:tabs>
              <w:ind w:left="355" w:hanging="141"/>
            </w:pPr>
            <w:r w:rsidRPr="00D4440E">
              <w:t>Zufallsexperimente</w:t>
            </w:r>
          </w:p>
          <w:p w:rsidR="00A46A26" w:rsidRPr="00D4440E" w:rsidRDefault="00A46A26" w:rsidP="00A46A26">
            <w:pPr>
              <w:pStyle w:val="Unterkapitel"/>
              <w:numPr>
                <w:ilvl w:val="0"/>
                <w:numId w:val="7"/>
              </w:numPr>
              <w:tabs>
                <w:tab w:val="clear" w:pos="360"/>
                <w:tab w:val="left" w:pos="367"/>
              </w:tabs>
              <w:ind w:left="355" w:hanging="141"/>
            </w:pPr>
            <w:r w:rsidRPr="00D4440E">
              <w:t>Ereignisse - Zufallsvariable</w:t>
            </w:r>
          </w:p>
          <w:p w:rsidR="00A46A26" w:rsidRPr="00D4440E" w:rsidRDefault="00A46A26" w:rsidP="00A46A26">
            <w:pPr>
              <w:pStyle w:val="Unterkapitel"/>
              <w:numPr>
                <w:ilvl w:val="0"/>
                <w:numId w:val="7"/>
              </w:numPr>
              <w:tabs>
                <w:tab w:val="clear" w:pos="360"/>
                <w:tab w:val="left" w:pos="367"/>
              </w:tabs>
              <w:ind w:left="355" w:hanging="141"/>
            </w:pPr>
            <w:r w:rsidRPr="00D4440E">
              <w:t>Das Gesetz der großen Zahlen</w:t>
            </w:r>
          </w:p>
          <w:p w:rsidR="00A46A26" w:rsidRPr="00D4440E" w:rsidRDefault="00A46A26" w:rsidP="00A46A26">
            <w:pPr>
              <w:pStyle w:val="Unterkapitel"/>
              <w:numPr>
                <w:ilvl w:val="0"/>
                <w:numId w:val="7"/>
              </w:numPr>
              <w:tabs>
                <w:tab w:val="clear" w:pos="360"/>
                <w:tab w:val="left" w:pos="367"/>
              </w:tabs>
              <w:ind w:left="355" w:hanging="141"/>
            </w:pPr>
            <w:r w:rsidRPr="00D4440E">
              <w:t>Bestimmung von Wahrscheinlichkeiten</w:t>
            </w:r>
          </w:p>
          <w:p w:rsidR="00A46A26" w:rsidRDefault="00A46A26" w:rsidP="00A46A26">
            <w:pPr>
              <w:pStyle w:val="Unterkapitel"/>
              <w:numPr>
                <w:ilvl w:val="0"/>
                <w:numId w:val="7"/>
              </w:numPr>
              <w:ind w:left="355" w:hanging="141"/>
            </w:pPr>
            <w:r w:rsidRPr="00D4440E">
              <w:t>Die Pfadregel</w:t>
            </w:r>
          </w:p>
          <w:p w:rsidR="00A46A26" w:rsidRPr="00D4440E" w:rsidRDefault="00A46A26" w:rsidP="00A46A26">
            <w:pPr>
              <w:pStyle w:val="Unterkapitel"/>
              <w:numPr>
                <w:ilvl w:val="0"/>
                <w:numId w:val="7"/>
              </w:numPr>
              <w:tabs>
                <w:tab w:val="clear" w:pos="360"/>
                <w:tab w:val="left" w:pos="367"/>
              </w:tabs>
              <w:ind w:left="355" w:hanging="141"/>
            </w:pPr>
            <w:r w:rsidRPr="00D4440E">
              <w:t>Erwartungswert</w:t>
            </w:r>
          </w:p>
          <w:p w:rsidR="00A46A26" w:rsidRPr="00D4440E" w:rsidRDefault="00A46A26" w:rsidP="00A46A26">
            <w:pPr>
              <w:pStyle w:val="Unterkapitel"/>
              <w:numPr>
                <w:ilvl w:val="0"/>
                <w:numId w:val="7"/>
              </w:numPr>
              <w:tabs>
                <w:tab w:val="clear" w:pos="360"/>
                <w:tab w:val="left" w:pos="367"/>
              </w:tabs>
              <w:ind w:left="355" w:hanging="141"/>
            </w:pPr>
            <w:r w:rsidRPr="00D4440E">
              <w:t>Varianz und Standardabweichung</w:t>
            </w:r>
          </w:p>
          <w:p w:rsidR="00A46A26" w:rsidRPr="00D4440E" w:rsidRDefault="00A46A26" w:rsidP="00A46A26">
            <w:pPr>
              <w:pStyle w:val="Unterkapitel"/>
              <w:numPr>
                <w:ilvl w:val="0"/>
                <w:numId w:val="7"/>
              </w:numPr>
              <w:tabs>
                <w:tab w:val="clear" w:pos="360"/>
                <w:tab w:val="left" w:pos="367"/>
              </w:tabs>
              <w:ind w:left="355" w:hanging="141"/>
            </w:pPr>
            <w:r w:rsidRPr="00D4440E">
              <w:t>Kombinatorik - intelligentes Zählen</w:t>
            </w:r>
          </w:p>
          <w:p w:rsidR="00A46A26" w:rsidRDefault="00A46A26" w:rsidP="00A46A26">
            <w:pPr>
              <w:pStyle w:val="Unterkapitel"/>
              <w:numPr>
                <w:ilvl w:val="0"/>
                <w:numId w:val="7"/>
              </w:numPr>
              <w:tabs>
                <w:tab w:val="clear" w:pos="360"/>
                <w:tab w:val="left" w:pos="367"/>
              </w:tabs>
              <w:ind w:left="355" w:hanging="141"/>
            </w:pPr>
            <w:r w:rsidRPr="00D4440E">
              <w:t>Kombinatorik und Wahrscheinlichkeit</w:t>
            </w:r>
          </w:p>
          <w:p w:rsidR="004C3688" w:rsidRPr="00D4440E" w:rsidRDefault="004C3688" w:rsidP="00A46A26">
            <w:pPr>
              <w:pStyle w:val="Unterkapitel"/>
              <w:numPr>
                <w:ilvl w:val="0"/>
                <w:numId w:val="7"/>
              </w:numPr>
              <w:tabs>
                <w:tab w:val="clear" w:pos="360"/>
                <w:tab w:val="left" w:pos="367"/>
              </w:tabs>
              <w:ind w:left="355" w:hanging="141"/>
            </w:pPr>
            <w:r>
              <w:t>Binomialverteilung</w:t>
            </w:r>
          </w:p>
          <w:p w:rsidR="00A46A26" w:rsidRPr="00AC5EC4" w:rsidRDefault="00A46A26" w:rsidP="007D61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26" w:rsidRPr="00AC5EC4" w:rsidRDefault="00A46A26" w:rsidP="00C62FE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AC5EC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Bearbeitung komplexer themenüber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Pr="00AC5EC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greifender Problemstellungen</w:t>
            </w:r>
          </w:p>
          <w:p w:rsidR="00A46A26" w:rsidRPr="00AC5EC4" w:rsidRDefault="00A46A26" w:rsidP="00C62FE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AC5EC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br/>
              <w:t xml:space="preserve"> z. B.</w:t>
            </w:r>
            <w:r w:rsidRPr="00AC5EC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br/>
              <w:t>Investitions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Pr="00AC5EC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beurteilungen: Verknüpfung von Finanzmathematik und Stochastik</w:t>
            </w:r>
          </w:p>
          <w:p w:rsidR="00A46A26" w:rsidRPr="00AC5EC4" w:rsidRDefault="00A46A26" w:rsidP="00C62FE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AC5EC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br/>
              <w:t>Gewinnermittlung: Verknüpfung von Analysis und Matrizenrechnung</w:t>
            </w:r>
            <w:r w:rsidRPr="00AC5EC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br/>
            </w:r>
          </w:p>
          <w:p w:rsidR="00A46A26" w:rsidRPr="00AC5EC4" w:rsidRDefault="00A46A26" w:rsidP="005B657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AC5EC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Steckbriefaufgaben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26" w:rsidRPr="00AC5EC4" w:rsidRDefault="00A46A26" w:rsidP="005B657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:rsidR="00A47823" w:rsidRDefault="00A47823"/>
    <w:sectPr w:rsidR="00A47823" w:rsidSect="00525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B4" w:rsidRDefault="00762EB4" w:rsidP="00A46749">
      <w:pPr>
        <w:spacing w:after="0" w:line="240" w:lineRule="auto"/>
      </w:pPr>
      <w:r>
        <w:separator/>
      </w:r>
    </w:p>
  </w:endnote>
  <w:endnote w:type="continuationSeparator" w:id="0">
    <w:p w:rsidR="00762EB4" w:rsidRDefault="00762EB4" w:rsidP="00A4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49" w:rsidRDefault="00A467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49" w:rsidRDefault="0037167B">
    <w:pPr>
      <w:pStyle w:val="Fuzeile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Firma"/>
        <w:id w:val="76161118"/>
        <w:placeholder>
          <w:docPart w:val="AB7FA83459D04A83BCA3C6505D3765D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A46749">
          <w:rPr>
            <w:color w:val="808080" w:themeColor="background1" w:themeShade="80"/>
          </w:rPr>
          <w:t>Reinhard-Mohn-Berufskolleg</w:t>
        </w:r>
      </w:sdtContent>
    </w:sdt>
    <w:r w:rsidR="00A46749">
      <w:rPr>
        <w:color w:val="808080" w:themeColor="background1" w:themeShade="80"/>
      </w:rPr>
      <w:t xml:space="preserve"> | </w:t>
    </w:r>
    <w:r w:rsidR="00A46749">
      <w:rPr>
        <w:color w:val="808080" w:themeColor="background1" w:themeShade="80"/>
      </w:rPr>
      <w:fldChar w:fldCharType="begin"/>
    </w:r>
    <w:r w:rsidR="00A46749">
      <w:rPr>
        <w:color w:val="808080" w:themeColor="background1" w:themeShade="80"/>
      </w:rPr>
      <w:instrText xml:space="preserve"> FILENAME  \* Upper  \* MERGEFORMAT </w:instrText>
    </w:r>
    <w:r w:rsidR="00A46749">
      <w:rPr>
        <w:color w:val="808080" w:themeColor="background1" w:themeShade="80"/>
      </w:rPr>
      <w:fldChar w:fldCharType="separate"/>
    </w:r>
    <w:r w:rsidR="00D722FF">
      <w:rPr>
        <w:noProof/>
        <w:color w:val="808080" w:themeColor="background1" w:themeShade="80"/>
      </w:rPr>
      <w:t>DIDAKTISCHE JAHRESPLANUNG_OBERSTUFE_2015_16.DOCX</w:t>
    </w:r>
    <w:r w:rsidR="00A46749">
      <w:rPr>
        <w:color w:val="808080" w:themeColor="background1" w:themeShade="80"/>
      </w:rPr>
      <w:fldChar w:fldCharType="end"/>
    </w:r>
  </w:p>
  <w:p w:rsidR="00A46749" w:rsidRDefault="00A4674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49" w:rsidRDefault="00A467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B4" w:rsidRDefault="00762EB4" w:rsidP="00A46749">
      <w:pPr>
        <w:spacing w:after="0" w:line="240" w:lineRule="auto"/>
      </w:pPr>
      <w:r>
        <w:separator/>
      </w:r>
    </w:p>
  </w:footnote>
  <w:footnote w:type="continuationSeparator" w:id="0">
    <w:p w:rsidR="00762EB4" w:rsidRDefault="00762EB4" w:rsidP="00A4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49" w:rsidRDefault="00A467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49" w:rsidRDefault="00A4674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49" w:rsidRDefault="00A467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310B"/>
    <w:multiLevelType w:val="hybridMultilevel"/>
    <w:tmpl w:val="79E02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3E0A"/>
    <w:multiLevelType w:val="hybridMultilevel"/>
    <w:tmpl w:val="6D0A72E0"/>
    <w:lvl w:ilvl="0" w:tplc="D396CD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71013"/>
    <w:multiLevelType w:val="hybridMultilevel"/>
    <w:tmpl w:val="47D28FBC"/>
    <w:lvl w:ilvl="0" w:tplc="5B80D5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7BE6"/>
    <w:multiLevelType w:val="hybridMultilevel"/>
    <w:tmpl w:val="EC369B6C"/>
    <w:lvl w:ilvl="0" w:tplc="DC0A12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D16F87"/>
    <w:multiLevelType w:val="hybridMultilevel"/>
    <w:tmpl w:val="547EED0A"/>
    <w:lvl w:ilvl="0" w:tplc="3E86E9C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58F4"/>
    <w:multiLevelType w:val="hybridMultilevel"/>
    <w:tmpl w:val="BDCCBF38"/>
    <w:lvl w:ilvl="0" w:tplc="D396C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36144"/>
    <w:multiLevelType w:val="hybridMultilevel"/>
    <w:tmpl w:val="BDCCBF38"/>
    <w:lvl w:ilvl="0" w:tplc="D396C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D3618"/>
    <w:multiLevelType w:val="hybridMultilevel"/>
    <w:tmpl w:val="3EB40B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A60C0"/>
    <w:multiLevelType w:val="hybridMultilevel"/>
    <w:tmpl w:val="525856FC"/>
    <w:lvl w:ilvl="0" w:tplc="4B4023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F0F76"/>
    <w:multiLevelType w:val="hybridMultilevel"/>
    <w:tmpl w:val="A996649E"/>
    <w:lvl w:ilvl="0" w:tplc="12B2BA38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>
    <w:nsid w:val="50C90888"/>
    <w:multiLevelType w:val="hybridMultilevel"/>
    <w:tmpl w:val="4BA0B498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D3727D"/>
    <w:multiLevelType w:val="hybridMultilevel"/>
    <w:tmpl w:val="6D0A72E0"/>
    <w:lvl w:ilvl="0" w:tplc="D396CD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5281A"/>
    <w:multiLevelType w:val="hybridMultilevel"/>
    <w:tmpl w:val="547EED0A"/>
    <w:lvl w:ilvl="0" w:tplc="3E86E9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F08C5"/>
    <w:multiLevelType w:val="hybridMultilevel"/>
    <w:tmpl w:val="06B6C4F0"/>
    <w:lvl w:ilvl="0" w:tplc="0407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1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E2"/>
    <w:rsid w:val="00047628"/>
    <w:rsid w:val="000655F1"/>
    <w:rsid w:val="000929BB"/>
    <w:rsid w:val="000A6357"/>
    <w:rsid w:val="0013112C"/>
    <w:rsid w:val="00194270"/>
    <w:rsid w:val="002026E8"/>
    <w:rsid w:val="002B3DA7"/>
    <w:rsid w:val="002B5770"/>
    <w:rsid w:val="002C7635"/>
    <w:rsid w:val="0034421A"/>
    <w:rsid w:val="0037167B"/>
    <w:rsid w:val="003A0EB5"/>
    <w:rsid w:val="00445DFA"/>
    <w:rsid w:val="004C3688"/>
    <w:rsid w:val="004C708D"/>
    <w:rsid w:val="005250FC"/>
    <w:rsid w:val="005436A5"/>
    <w:rsid w:val="0059375B"/>
    <w:rsid w:val="005A39CB"/>
    <w:rsid w:val="006263DE"/>
    <w:rsid w:val="00653A70"/>
    <w:rsid w:val="006E634E"/>
    <w:rsid w:val="00762B44"/>
    <w:rsid w:val="00762EB4"/>
    <w:rsid w:val="00791184"/>
    <w:rsid w:val="00795EF0"/>
    <w:rsid w:val="007A356F"/>
    <w:rsid w:val="007C1D8E"/>
    <w:rsid w:val="007D6161"/>
    <w:rsid w:val="00846D7C"/>
    <w:rsid w:val="00875433"/>
    <w:rsid w:val="008900FE"/>
    <w:rsid w:val="00905948"/>
    <w:rsid w:val="00986CE2"/>
    <w:rsid w:val="009F47E1"/>
    <w:rsid w:val="00A46749"/>
    <w:rsid w:val="00A46A26"/>
    <w:rsid w:val="00A4733D"/>
    <w:rsid w:val="00A47823"/>
    <w:rsid w:val="00A75E44"/>
    <w:rsid w:val="00A90DA3"/>
    <w:rsid w:val="00AC5EC4"/>
    <w:rsid w:val="00BC26EE"/>
    <w:rsid w:val="00C82D92"/>
    <w:rsid w:val="00CD1860"/>
    <w:rsid w:val="00CF675C"/>
    <w:rsid w:val="00D722FF"/>
    <w:rsid w:val="00E57CCD"/>
    <w:rsid w:val="00F62B2D"/>
    <w:rsid w:val="00F80935"/>
    <w:rsid w:val="00F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kapitel">
    <w:name w:val="Unterkapitel"/>
    <w:basedOn w:val="Standard"/>
    <w:rsid w:val="00986CE2"/>
    <w:pPr>
      <w:tabs>
        <w:tab w:val="left" w:pos="360"/>
      </w:tabs>
      <w:autoSpaceDE w:val="0"/>
      <w:autoSpaceDN w:val="0"/>
      <w:adjustRightInd w:val="0"/>
      <w:spacing w:after="60" w:line="240" w:lineRule="auto"/>
      <w:ind w:left="357" w:hanging="357"/>
    </w:pPr>
    <w:rPr>
      <w:rFonts w:ascii="Arial" w:eastAsia="Times New Roman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026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749"/>
  </w:style>
  <w:style w:type="paragraph" w:styleId="Fuzeile">
    <w:name w:val="footer"/>
    <w:basedOn w:val="Standard"/>
    <w:link w:val="FuzeileZchn"/>
    <w:uiPriority w:val="99"/>
    <w:unhideWhenUsed/>
    <w:rsid w:val="00A4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7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kapitel">
    <w:name w:val="Unterkapitel"/>
    <w:basedOn w:val="Standard"/>
    <w:rsid w:val="00986CE2"/>
    <w:pPr>
      <w:tabs>
        <w:tab w:val="left" w:pos="360"/>
      </w:tabs>
      <w:autoSpaceDE w:val="0"/>
      <w:autoSpaceDN w:val="0"/>
      <w:adjustRightInd w:val="0"/>
      <w:spacing w:after="60" w:line="240" w:lineRule="auto"/>
      <w:ind w:left="357" w:hanging="357"/>
    </w:pPr>
    <w:rPr>
      <w:rFonts w:ascii="Arial" w:eastAsia="Times New Roman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026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749"/>
  </w:style>
  <w:style w:type="paragraph" w:styleId="Fuzeile">
    <w:name w:val="footer"/>
    <w:basedOn w:val="Standard"/>
    <w:link w:val="FuzeileZchn"/>
    <w:uiPriority w:val="99"/>
    <w:unhideWhenUsed/>
    <w:rsid w:val="00A4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7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7FA83459D04A83BCA3C6505D376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D4A33-8337-444F-BEBD-82F2C949D210}"/>
      </w:docPartPr>
      <w:docPartBody>
        <w:p w:rsidR="00BD0DE5" w:rsidRDefault="00313C92" w:rsidP="00313C92">
          <w:pPr>
            <w:pStyle w:val="AB7FA83459D04A83BCA3C6505D3765D2"/>
          </w:pPr>
          <w:r>
            <w:rPr>
              <w:color w:val="7F7F7F" w:themeColor="background1" w:themeShade="7F"/>
            </w:rPr>
            <w:t>[Geben Sie den Firmennamen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92"/>
    <w:rsid w:val="00313C92"/>
    <w:rsid w:val="00A274A6"/>
    <w:rsid w:val="00BD0DE5"/>
    <w:rsid w:val="00C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7FA83459D04A83BCA3C6505D3765D2">
    <w:name w:val="AB7FA83459D04A83BCA3C6505D3765D2"/>
    <w:rsid w:val="00313C92"/>
  </w:style>
  <w:style w:type="paragraph" w:customStyle="1" w:styleId="0D57483EE057452EAB1DE74650E4B263">
    <w:name w:val="0D57483EE057452EAB1DE74650E4B263"/>
    <w:rsid w:val="00313C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7FA83459D04A83BCA3C6505D3765D2">
    <w:name w:val="AB7FA83459D04A83BCA3C6505D3765D2"/>
    <w:rsid w:val="00313C92"/>
  </w:style>
  <w:style w:type="paragraph" w:customStyle="1" w:styleId="0D57483EE057452EAB1DE74650E4B263">
    <w:name w:val="0D57483EE057452EAB1DE74650E4B263"/>
    <w:rsid w:val="00313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2810A94F.dotm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Reinhard-Mohn-Berufskolleg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Spahn-Wagner</dc:creator>
  <cp:lastModifiedBy>abusse</cp:lastModifiedBy>
  <cp:revision>2</cp:revision>
  <cp:lastPrinted>2015-09-23T09:54:00Z</cp:lastPrinted>
  <dcterms:created xsi:type="dcterms:W3CDTF">2015-11-03T12:43:00Z</dcterms:created>
  <dcterms:modified xsi:type="dcterms:W3CDTF">2015-11-03T12:43:00Z</dcterms:modified>
</cp:coreProperties>
</file>